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3DFA" w14:textId="55342C3D" w:rsidR="00557E7C" w:rsidRPr="009A11AE" w:rsidRDefault="00594EC6" w:rsidP="00601947">
      <w:pPr>
        <w:pStyle w:val="MediumGrid21"/>
        <w:jc w:val="center"/>
        <w:rPr>
          <w:rFonts w:cs="Calibri"/>
          <w:b/>
        </w:rPr>
      </w:pPr>
      <w:r>
        <w:rPr>
          <w:rFonts w:cs="Calibri"/>
          <w:b/>
          <w:noProof/>
        </w:rPr>
        <w:drawing>
          <wp:anchor distT="0" distB="0" distL="114300" distR="114300" simplePos="0" relativeHeight="251657728" behindDoc="1" locked="0" layoutInCell="1" allowOverlap="1" wp14:anchorId="5CB5107A" wp14:editId="0AAACAD6">
            <wp:simplePos x="0" y="0"/>
            <wp:positionH relativeFrom="margin">
              <wp:posOffset>-921385</wp:posOffset>
            </wp:positionH>
            <wp:positionV relativeFrom="margin">
              <wp:posOffset>-913765</wp:posOffset>
            </wp:positionV>
            <wp:extent cx="7776210" cy="1605915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E7C">
        <w:rPr>
          <w:rFonts w:cs="Calibri"/>
          <w:b/>
          <w:noProof/>
        </w:rPr>
        <w:t>Town of Wolfville</w:t>
      </w:r>
    </w:p>
    <w:p w14:paraId="666F87D2" w14:textId="77777777" w:rsidR="00601947" w:rsidRPr="009A11AE" w:rsidRDefault="00601947" w:rsidP="00601947">
      <w:pPr>
        <w:pStyle w:val="MediumGrid21"/>
        <w:jc w:val="center"/>
        <w:rPr>
          <w:rFonts w:cs="Calibri"/>
          <w:b/>
        </w:rPr>
      </w:pPr>
      <w:r>
        <w:rPr>
          <w:rFonts w:cs="Calibri"/>
          <w:b/>
        </w:rPr>
        <w:t>Position Description</w:t>
      </w:r>
    </w:p>
    <w:p w14:paraId="5FBA619F" w14:textId="2C75521E" w:rsidR="00601947" w:rsidRPr="001846CB" w:rsidRDefault="00DC0CF0" w:rsidP="00601947">
      <w:pPr>
        <w:pStyle w:val="MediumGrid21"/>
        <w:jc w:val="center"/>
        <w:rPr>
          <w:rFonts w:cs="Cambria"/>
          <w:b/>
        </w:rPr>
      </w:pPr>
      <w:r>
        <w:rPr>
          <w:rFonts w:cs="Cambria"/>
          <w:b/>
        </w:rPr>
        <w:t>A</w:t>
      </w:r>
      <w:r w:rsidR="00ED39C6">
        <w:rPr>
          <w:rFonts w:cs="Cambria"/>
          <w:b/>
        </w:rPr>
        <w:t>ugust</w:t>
      </w:r>
      <w:r>
        <w:rPr>
          <w:rFonts w:cs="Cambria"/>
          <w:b/>
        </w:rPr>
        <w:t xml:space="preserve"> 2025</w:t>
      </w:r>
    </w:p>
    <w:p w14:paraId="0C4004E7" w14:textId="77777777" w:rsidR="00601947" w:rsidRDefault="00601947" w:rsidP="00601947">
      <w:pPr>
        <w:pStyle w:val="MediumGrid21"/>
        <w:jc w:val="center"/>
        <w:rPr>
          <w:rFonts w:cs="Calibri"/>
          <w:b/>
        </w:rPr>
      </w:pPr>
    </w:p>
    <w:p w14:paraId="0F08DA3A" w14:textId="71F0833B" w:rsidR="00601947" w:rsidRPr="00D21D10" w:rsidRDefault="00601947" w:rsidP="00D21D10">
      <w:pPr>
        <w:pStyle w:val="NoSpacing"/>
      </w:pPr>
      <w:r w:rsidRPr="00D21D10">
        <w:rPr>
          <w:b/>
        </w:rPr>
        <w:t xml:space="preserve">Position Title:  </w:t>
      </w:r>
      <w:r w:rsidRPr="00D21D10">
        <w:rPr>
          <w:b/>
        </w:rPr>
        <w:tab/>
      </w:r>
      <w:r w:rsidRPr="00D21D10">
        <w:tab/>
      </w:r>
      <w:r w:rsidR="003A4ADB">
        <w:t>Manager of Finance</w:t>
      </w:r>
    </w:p>
    <w:p w14:paraId="61A8A169" w14:textId="77777777" w:rsidR="00601947" w:rsidRPr="00C0334F" w:rsidRDefault="00744FD6" w:rsidP="00744FD6">
      <w:pPr>
        <w:pStyle w:val="NoSpacing"/>
        <w:tabs>
          <w:tab w:val="left" w:pos="3684"/>
        </w:tabs>
        <w:rPr>
          <w:sz w:val="16"/>
          <w:szCs w:val="16"/>
        </w:rPr>
      </w:pPr>
      <w:r>
        <w:tab/>
      </w:r>
    </w:p>
    <w:p w14:paraId="1D4517C8" w14:textId="70CFF6A0" w:rsidR="00601947" w:rsidRPr="00D21D10" w:rsidRDefault="00601947" w:rsidP="00D21D10">
      <w:pPr>
        <w:pStyle w:val="NoSpacing"/>
      </w:pPr>
      <w:r w:rsidRPr="00D21D10">
        <w:rPr>
          <w:b/>
        </w:rPr>
        <w:t>Reports to:</w:t>
      </w:r>
      <w:r w:rsidRPr="00D21D10">
        <w:tab/>
      </w:r>
      <w:r w:rsidRPr="00D21D10">
        <w:tab/>
        <w:t xml:space="preserve">Director of </w:t>
      </w:r>
      <w:r w:rsidR="00D96A79">
        <w:t>Corporate Services</w:t>
      </w:r>
    </w:p>
    <w:p w14:paraId="7EAE16F0" w14:textId="77777777" w:rsidR="00601947" w:rsidRPr="00C0334F" w:rsidRDefault="00601947" w:rsidP="00D21D10">
      <w:pPr>
        <w:pStyle w:val="NoSpacing"/>
        <w:rPr>
          <w:sz w:val="16"/>
          <w:szCs w:val="16"/>
        </w:rPr>
      </w:pPr>
    </w:p>
    <w:p w14:paraId="77B2F9BC" w14:textId="134C1B62" w:rsidR="00601947" w:rsidRDefault="007127DA" w:rsidP="00AA5D64">
      <w:pPr>
        <w:pStyle w:val="NoSpacing"/>
        <w:rPr>
          <w:rFonts w:cstheme="minorHAnsi"/>
        </w:rPr>
      </w:pPr>
      <w:r>
        <w:rPr>
          <w:b/>
        </w:rPr>
        <w:t>Direct Reports</w:t>
      </w:r>
      <w:r w:rsidR="00601947" w:rsidRPr="00D21D10">
        <w:rPr>
          <w:b/>
        </w:rPr>
        <w:t>:</w:t>
      </w:r>
      <w:r>
        <w:rPr>
          <w:b/>
        </w:rPr>
        <w:tab/>
      </w:r>
      <w:r w:rsidR="00601947" w:rsidRPr="00D21D10">
        <w:tab/>
      </w:r>
      <w:r w:rsidR="00AA5D64">
        <w:rPr>
          <w:rFonts w:cstheme="minorHAnsi"/>
        </w:rPr>
        <w:t>None</w:t>
      </w:r>
    </w:p>
    <w:p w14:paraId="15910F7C" w14:textId="77777777" w:rsidR="00D96A79" w:rsidRPr="00C0334F" w:rsidRDefault="00D96A79" w:rsidP="00D96A79">
      <w:pPr>
        <w:pStyle w:val="NoSpacing"/>
        <w:ind w:left="1440" w:firstLine="720"/>
        <w:rPr>
          <w:sz w:val="16"/>
          <w:szCs w:val="16"/>
        </w:rPr>
      </w:pPr>
    </w:p>
    <w:p w14:paraId="1B619C14" w14:textId="2551ADCD" w:rsidR="00D21D10" w:rsidRDefault="00601947" w:rsidP="00D96A79">
      <w:pPr>
        <w:pStyle w:val="NoSpacing"/>
      </w:pPr>
      <w:r w:rsidRPr="00D21D10">
        <w:rPr>
          <w:b/>
        </w:rPr>
        <w:t>Band:</w:t>
      </w:r>
      <w:r w:rsidRPr="00D21D10">
        <w:t xml:space="preserve"> </w:t>
      </w:r>
      <w:r w:rsidR="00D21D10">
        <w:tab/>
      </w:r>
      <w:r w:rsidR="00D96A79">
        <w:tab/>
      </w:r>
      <w:r w:rsidR="00D96A79">
        <w:tab/>
        <w:t xml:space="preserve">Grade </w:t>
      </w:r>
      <w:r w:rsidR="00DE45BD">
        <w:t>5 ($79,814 – 105,554)</w:t>
      </w:r>
    </w:p>
    <w:p w14:paraId="55F44982" w14:textId="77777777" w:rsidR="00D96A79" w:rsidRPr="00C0334F" w:rsidRDefault="00D96A79" w:rsidP="00D96A79">
      <w:pPr>
        <w:pStyle w:val="NoSpacing"/>
        <w:rPr>
          <w:sz w:val="16"/>
          <w:szCs w:val="16"/>
        </w:rPr>
      </w:pPr>
    </w:p>
    <w:p w14:paraId="0AAD66D6" w14:textId="77777777" w:rsidR="00601947" w:rsidRPr="00D21D10" w:rsidRDefault="00601947" w:rsidP="00D21D10">
      <w:pPr>
        <w:pStyle w:val="NoSpacing"/>
      </w:pPr>
      <w:r w:rsidRPr="00D21D10">
        <w:rPr>
          <w:b/>
        </w:rPr>
        <w:t>Classification:</w:t>
      </w:r>
      <w:r w:rsidRPr="00D21D10">
        <w:rPr>
          <w:b/>
        </w:rPr>
        <w:tab/>
      </w:r>
      <w:r w:rsidRPr="00D21D10">
        <w:rPr>
          <w:b/>
        </w:rPr>
        <w:tab/>
      </w:r>
      <w:r w:rsidRPr="00D21D10">
        <w:t>Permanent full-time</w:t>
      </w:r>
    </w:p>
    <w:p w14:paraId="394EE2BB" w14:textId="77777777" w:rsidR="00601947" w:rsidRDefault="00601947" w:rsidP="00601947">
      <w:pPr>
        <w:spacing w:after="0" w:line="240" w:lineRule="auto"/>
        <w:jc w:val="both"/>
        <w:rPr>
          <w:rFonts w:cs="Calibri"/>
        </w:rPr>
      </w:pPr>
    </w:p>
    <w:p w14:paraId="225CE23F" w14:textId="77777777" w:rsidR="00601947" w:rsidRDefault="00601947" w:rsidP="00601947">
      <w:pPr>
        <w:pBdr>
          <w:top w:val="single" w:sz="4" w:space="1" w:color="auto"/>
        </w:pBdr>
        <w:spacing w:after="0" w:line="240" w:lineRule="auto"/>
        <w:jc w:val="both"/>
        <w:rPr>
          <w:rFonts w:cs="Calibri"/>
        </w:rPr>
      </w:pPr>
    </w:p>
    <w:p w14:paraId="60605B35" w14:textId="77777777" w:rsidR="00601947" w:rsidRPr="00D21D10" w:rsidRDefault="00601947" w:rsidP="00D21D10">
      <w:pPr>
        <w:pStyle w:val="NoSpacing"/>
        <w:jc w:val="both"/>
        <w:rPr>
          <w:b/>
        </w:rPr>
      </w:pPr>
      <w:r w:rsidRPr="00D21D10">
        <w:rPr>
          <w:b/>
        </w:rPr>
        <w:t>Position Summary:</w:t>
      </w:r>
    </w:p>
    <w:p w14:paraId="75B285CF" w14:textId="7A8C752F" w:rsidR="00A820BB" w:rsidRDefault="00DC0CF0" w:rsidP="00A820BB">
      <w:pPr>
        <w:pStyle w:val="NoSpacing"/>
        <w:jc w:val="both"/>
      </w:pPr>
      <w:r>
        <w:t>Reporting to the</w:t>
      </w:r>
      <w:r w:rsidR="00A820BB">
        <w:t xml:space="preserve"> Director of </w:t>
      </w:r>
      <w:r>
        <w:t>Corporate Services, t</w:t>
      </w:r>
      <w:r w:rsidR="00A820BB">
        <w:t xml:space="preserve">he </w:t>
      </w:r>
      <w:r w:rsidR="00204EF2">
        <w:t>Manager</w:t>
      </w:r>
      <w:r w:rsidR="00A820BB" w:rsidRPr="00A820BB">
        <w:t xml:space="preserve"> </w:t>
      </w:r>
      <w:r w:rsidR="00DE45BD">
        <w:t xml:space="preserve">of Finance </w:t>
      </w:r>
      <w:r w:rsidR="00A820BB">
        <w:t xml:space="preserve">is responsible </w:t>
      </w:r>
      <w:r w:rsidR="00AD2097">
        <w:t xml:space="preserve">for </w:t>
      </w:r>
      <w:r w:rsidR="00274201">
        <w:t>the Town’s full payroll function, including benefits, pension, and WCB</w:t>
      </w:r>
      <w:r w:rsidR="00AD2097">
        <w:t>; and p</w:t>
      </w:r>
      <w:r w:rsidR="00AA5D64">
        <w:t xml:space="preserve">roviding </w:t>
      </w:r>
      <w:r>
        <w:t>overs</w:t>
      </w:r>
      <w:r w:rsidR="00AA5D64">
        <w:t xml:space="preserve">ight of </w:t>
      </w:r>
      <w:r>
        <w:t xml:space="preserve">the </w:t>
      </w:r>
      <w:r w:rsidR="00AA5D64">
        <w:t>Town’</w:t>
      </w:r>
      <w:r>
        <w:t>s financial operations, including budgeting, accounting, financial reporting, and compliance</w:t>
      </w:r>
      <w:r w:rsidR="00AA5D64">
        <w:t>.</w:t>
      </w:r>
      <w:r>
        <w:t xml:space="preserve">  </w:t>
      </w:r>
    </w:p>
    <w:p w14:paraId="3FB86CCD" w14:textId="77777777" w:rsidR="00601947" w:rsidRPr="00C0334F" w:rsidRDefault="00601947" w:rsidP="00D21D10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2132B9A2" w14:textId="77777777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Core Expectations of Role</w:t>
      </w:r>
      <w:r>
        <w:rPr>
          <w:rFonts w:cs="Calibri"/>
          <w:b/>
        </w:rPr>
        <w:t>:</w:t>
      </w:r>
    </w:p>
    <w:p w14:paraId="561FD92C" w14:textId="39CAD35C" w:rsidR="00AA5D64" w:rsidRPr="00AA5D64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Administer all payroll related functions, including but not limited to:</w:t>
      </w:r>
    </w:p>
    <w:p w14:paraId="614230AA" w14:textId="05692278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Time sheet management</w:t>
      </w:r>
    </w:p>
    <w:p w14:paraId="3DE633F2" w14:textId="2DACA628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HRisMyWay processing and balancing</w:t>
      </w:r>
    </w:p>
    <w:p w14:paraId="6898EDC5" w14:textId="58D89AC4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Employee management</w:t>
      </w:r>
    </w:p>
    <w:p w14:paraId="4E818378" w14:textId="0A16AE55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Payroll remittance and T4s.</w:t>
      </w:r>
    </w:p>
    <w:p w14:paraId="35BB688D" w14:textId="27AA2327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Oversight of Employee Group Benefits and Pension</w:t>
      </w:r>
    </w:p>
    <w:p w14:paraId="10047934" w14:textId="508D7DC6" w:rsidR="00AA5D64" w:rsidRPr="00AA5D64" w:rsidRDefault="00AA5D64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Administer WCB benefits</w:t>
      </w:r>
    </w:p>
    <w:p w14:paraId="0AA5AFD8" w14:textId="77777777" w:rsidR="00AA5D64" w:rsidRPr="00AA5D64" w:rsidRDefault="00A820BB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 w:rsidRPr="00A820BB">
        <w:rPr>
          <w:rFonts w:cs="Calibri"/>
        </w:rPr>
        <w:t>Prepar</w:t>
      </w:r>
      <w:r w:rsidR="00AA5D64">
        <w:rPr>
          <w:rFonts w:cs="Calibri"/>
        </w:rPr>
        <w:t>e</w:t>
      </w:r>
      <w:r w:rsidRPr="00A820BB">
        <w:rPr>
          <w:rFonts w:cs="Calibri"/>
        </w:rPr>
        <w:t xml:space="preserve"> sundry invoices for goods and services offered by the Town</w:t>
      </w:r>
      <w:r w:rsidR="00AA5D64">
        <w:rPr>
          <w:rFonts w:cs="Calibri"/>
        </w:rPr>
        <w:t>.</w:t>
      </w:r>
    </w:p>
    <w:p w14:paraId="5B2EA4A1" w14:textId="6FC6A2FF" w:rsidR="00A820BB" w:rsidRPr="00A820BB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Prepare group insurance benefit invoices</w:t>
      </w:r>
      <w:r w:rsidR="00AD2097">
        <w:rPr>
          <w:rFonts w:cs="Calibri"/>
        </w:rPr>
        <w:t>.</w:t>
      </w:r>
    </w:p>
    <w:p w14:paraId="5B958D4D" w14:textId="41E2E606" w:rsidR="00A820BB" w:rsidRPr="0086453C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Perform</w:t>
      </w:r>
      <w:r w:rsidR="00A820BB">
        <w:rPr>
          <w:rFonts w:cs="Calibri"/>
        </w:rPr>
        <w:t xml:space="preserve"> monthly subledger reco</w:t>
      </w:r>
      <w:r w:rsidR="00A820BB" w:rsidRPr="00A820BB">
        <w:rPr>
          <w:rFonts w:cs="Calibri"/>
        </w:rPr>
        <w:t>nciliations to general ledger</w:t>
      </w:r>
      <w:r>
        <w:rPr>
          <w:rFonts w:cs="Calibri"/>
        </w:rPr>
        <w:t xml:space="preserve">, including </w:t>
      </w:r>
      <w:r w:rsidR="00A820BB" w:rsidRPr="00A820BB">
        <w:rPr>
          <w:rFonts w:cs="Calibri"/>
        </w:rPr>
        <w:t>preparing and entering any necessary journal entries.</w:t>
      </w:r>
    </w:p>
    <w:p w14:paraId="412609BE" w14:textId="77777777" w:rsidR="00AA5D64" w:rsidRPr="00AA5D64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Perform m</w:t>
      </w:r>
      <w:r w:rsidR="00A820BB" w:rsidRPr="00A820BB">
        <w:rPr>
          <w:rFonts w:cs="Calibri"/>
        </w:rPr>
        <w:t>onthly bank reconciliations</w:t>
      </w:r>
      <w:r>
        <w:rPr>
          <w:rFonts w:cs="Calibri"/>
        </w:rPr>
        <w:t>.</w:t>
      </w:r>
    </w:p>
    <w:p w14:paraId="18720FE4" w14:textId="1ABA93AF" w:rsidR="00A820BB" w:rsidRPr="00A820BB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 xml:space="preserve">Serve as the main contact </w:t>
      </w:r>
      <w:r w:rsidR="00AD2097">
        <w:rPr>
          <w:rFonts w:cs="Calibri"/>
        </w:rPr>
        <w:t>at</w:t>
      </w:r>
      <w:r>
        <w:rPr>
          <w:rFonts w:cs="Calibri"/>
        </w:rPr>
        <w:t xml:space="preserve"> the Town’s Bank.</w:t>
      </w:r>
    </w:p>
    <w:p w14:paraId="07523369" w14:textId="5DB9F96D" w:rsidR="00A820BB" w:rsidRPr="00274201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</w:t>
      </w:r>
      <w:r w:rsidR="00A820BB" w:rsidRPr="00A820BB">
        <w:rPr>
          <w:rFonts w:cs="Calibri"/>
        </w:rPr>
        <w:t>repar</w:t>
      </w:r>
      <w:r>
        <w:rPr>
          <w:rFonts w:cs="Calibri"/>
        </w:rPr>
        <w:t>e</w:t>
      </w:r>
      <w:r w:rsidR="00A820BB" w:rsidRPr="00A820BB">
        <w:rPr>
          <w:rFonts w:cs="Calibri"/>
        </w:rPr>
        <w:t xml:space="preserve"> and submit </w:t>
      </w:r>
      <w:r w:rsidR="00725205">
        <w:rPr>
          <w:rFonts w:cs="Calibri"/>
        </w:rPr>
        <w:t>H</w:t>
      </w:r>
      <w:r w:rsidR="00A820BB" w:rsidRPr="00A820BB">
        <w:rPr>
          <w:rFonts w:cs="Calibri"/>
        </w:rPr>
        <w:t>ST return</w:t>
      </w:r>
      <w:r w:rsidR="00725205">
        <w:rPr>
          <w:rFonts w:cs="Calibri"/>
        </w:rPr>
        <w:t>s</w:t>
      </w:r>
      <w:r w:rsidR="00A820BB" w:rsidRPr="00A820BB">
        <w:rPr>
          <w:rFonts w:cs="Calibri"/>
        </w:rPr>
        <w:t xml:space="preserve"> for the Town and Water Utility</w:t>
      </w:r>
      <w:r w:rsidR="00A820BB">
        <w:rPr>
          <w:rFonts w:cs="Calibri"/>
        </w:rPr>
        <w:t>.</w:t>
      </w:r>
    </w:p>
    <w:p w14:paraId="674A65A3" w14:textId="77777777" w:rsidR="00274201" w:rsidRPr="00A820BB" w:rsidRDefault="00274201" w:rsidP="00274201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Organize the annual</w:t>
      </w:r>
      <w:r w:rsidRPr="00A820BB">
        <w:rPr>
          <w:rFonts w:cs="Calibri"/>
        </w:rPr>
        <w:t xml:space="preserve"> disposal of financial records</w:t>
      </w:r>
      <w:r>
        <w:rPr>
          <w:rFonts w:cs="Calibri"/>
        </w:rPr>
        <w:t>.</w:t>
      </w:r>
    </w:p>
    <w:p w14:paraId="1B487EC6" w14:textId="13BA9AE8" w:rsidR="00274201" w:rsidRPr="00A820BB" w:rsidRDefault="00274201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Serve as backup for water and tax billings.</w:t>
      </w:r>
    </w:p>
    <w:p w14:paraId="07CA51AB" w14:textId="77777777" w:rsidR="00AA5D64" w:rsidRPr="00AA5D64" w:rsidRDefault="00AA5D64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Assist the Director of Corporate Services as needed, including but not limited to:</w:t>
      </w:r>
    </w:p>
    <w:p w14:paraId="778AE8D5" w14:textId="6DF81E48" w:rsidR="00A820BB" w:rsidRPr="00274201" w:rsidRDefault="00AD2097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G</w:t>
      </w:r>
      <w:r w:rsidR="00FD1600">
        <w:rPr>
          <w:rFonts w:cs="Calibri"/>
        </w:rPr>
        <w:t>rant agreements</w:t>
      </w:r>
      <w:r w:rsidR="00AA5D64">
        <w:rPr>
          <w:rFonts w:cs="Calibri"/>
        </w:rPr>
        <w:t>, including</w:t>
      </w:r>
      <w:r w:rsidR="00FD1600">
        <w:rPr>
          <w:rFonts w:cs="Calibri"/>
        </w:rPr>
        <w:t>, identify</w:t>
      </w:r>
      <w:r w:rsidR="00AA5D64">
        <w:rPr>
          <w:rFonts w:cs="Calibri"/>
        </w:rPr>
        <w:t>ing</w:t>
      </w:r>
      <w:r w:rsidR="00FD1600">
        <w:rPr>
          <w:rFonts w:cs="Calibri"/>
        </w:rPr>
        <w:t xml:space="preserve"> deadlines, allowable expense</w:t>
      </w:r>
      <w:r w:rsidR="00274201">
        <w:rPr>
          <w:rFonts w:cs="Calibri"/>
        </w:rPr>
        <w:t>s.</w:t>
      </w:r>
      <w:r w:rsidR="00FD1600">
        <w:rPr>
          <w:rFonts w:cs="Calibri"/>
        </w:rPr>
        <w:t xml:space="preserve">  </w:t>
      </w:r>
    </w:p>
    <w:p w14:paraId="7A435184" w14:textId="2F9C8699" w:rsidR="00274201" w:rsidRPr="00274201" w:rsidRDefault="00AD2097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F</w:t>
      </w:r>
      <w:r w:rsidR="00274201">
        <w:rPr>
          <w:rFonts w:cs="Calibri"/>
        </w:rPr>
        <w:t>inancial report</w:t>
      </w:r>
      <w:r>
        <w:rPr>
          <w:rFonts w:cs="Calibri"/>
        </w:rPr>
        <w:t xml:space="preserve"> preparation </w:t>
      </w:r>
      <w:r w:rsidR="00274201">
        <w:rPr>
          <w:rFonts w:cs="Calibri"/>
        </w:rPr>
        <w:t>and compiling backup documentation</w:t>
      </w:r>
      <w:r>
        <w:rPr>
          <w:rFonts w:cs="Calibri"/>
        </w:rPr>
        <w:t>.</w:t>
      </w:r>
    </w:p>
    <w:p w14:paraId="1797B92B" w14:textId="53BC6109" w:rsidR="00274201" w:rsidRPr="00274201" w:rsidRDefault="00AD2097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</w:t>
      </w:r>
      <w:r w:rsidR="00274201">
        <w:rPr>
          <w:rFonts w:cs="Calibri"/>
        </w:rPr>
        <w:t>rovincial annual finance reporting, such as SOE and FIR.</w:t>
      </w:r>
    </w:p>
    <w:p w14:paraId="53DA8AA3" w14:textId="175994F4" w:rsidR="00274201" w:rsidRPr="00274201" w:rsidRDefault="00AD2097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M</w:t>
      </w:r>
      <w:r w:rsidR="00274201">
        <w:rPr>
          <w:rFonts w:cs="Calibri"/>
        </w:rPr>
        <w:t>onthly variance reports.</w:t>
      </w:r>
    </w:p>
    <w:p w14:paraId="370BAEE7" w14:textId="7780F957" w:rsidR="00274201" w:rsidRPr="00AA5D64" w:rsidRDefault="00AD2097" w:rsidP="00AA5D64">
      <w:pPr>
        <w:pStyle w:val="ColorfulList-Accent11"/>
        <w:numPr>
          <w:ilvl w:val="1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A</w:t>
      </w:r>
      <w:r w:rsidR="00274201">
        <w:rPr>
          <w:rFonts w:cs="Calibri"/>
        </w:rPr>
        <w:t>nnual budgets, insurance renewals, and year-end working papers.</w:t>
      </w:r>
    </w:p>
    <w:p w14:paraId="230876FC" w14:textId="6E1A7915" w:rsidR="00A820BB" w:rsidRPr="00274201" w:rsidRDefault="00A820BB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Provid</w:t>
      </w:r>
      <w:r w:rsidR="00274201">
        <w:rPr>
          <w:rFonts w:cs="Calibri"/>
        </w:rPr>
        <w:t>e</w:t>
      </w:r>
      <w:r>
        <w:rPr>
          <w:rFonts w:cs="Calibri"/>
        </w:rPr>
        <w:t xml:space="preserve"> support to Audit Committee as required.</w:t>
      </w:r>
    </w:p>
    <w:p w14:paraId="7BD5B6FB" w14:textId="29EA88ED" w:rsidR="00274201" w:rsidRPr="00F50D00" w:rsidRDefault="00274201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lastRenderedPageBreak/>
        <w:t>Serve as Acting Director of Corporate Services</w:t>
      </w:r>
      <w:r w:rsidR="00AD2097">
        <w:rPr>
          <w:rFonts w:cs="Calibri"/>
        </w:rPr>
        <w:t>,</w:t>
      </w:r>
      <w:r>
        <w:rPr>
          <w:rFonts w:cs="Calibri"/>
        </w:rPr>
        <w:t xml:space="preserve"> as required.</w:t>
      </w:r>
    </w:p>
    <w:p w14:paraId="5AE6EF11" w14:textId="18C4DD3C" w:rsidR="00AC31F1" w:rsidRPr="00AC31F1" w:rsidRDefault="00D36679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t>S</w:t>
      </w:r>
      <w:r w:rsidR="00E50602">
        <w:t>upport</w:t>
      </w:r>
      <w:r>
        <w:t xml:space="preserve"> departmental </w:t>
      </w:r>
      <w:r w:rsidR="00E50602" w:rsidRPr="00E50602">
        <w:t>administrative activities such as filling in at front desk</w:t>
      </w:r>
      <w:r w:rsidR="00C0334F">
        <w:t xml:space="preserve">, </w:t>
      </w:r>
      <w:r w:rsidR="00E50602" w:rsidRPr="00E50602">
        <w:t>mail management and distributions, bank deposits, etc.</w:t>
      </w:r>
    </w:p>
    <w:p w14:paraId="2BB8E018" w14:textId="36C932B0" w:rsidR="00A820BB" w:rsidRPr="00D96A79" w:rsidRDefault="00A820BB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C71EEC">
        <w:t>Adhere to all provincial and municipal Occupational Health and Safety policies, guidelines and standard operating procedures</w:t>
      </w:r>
      <w:r>
        <w:t>.</w:t>
      </w:r>
    </w:p>
    <w:p w14:paraId="6E79B568" w14:textId="6AC0806E" w:rsidR="00A820BB" w:rsidRPr="009B78AA" w:rsidRDefault="00A820BB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>
        <w:t>Serve as part of the Regional Emergency Management team for Kings County as required</w:t>
      </w:r>
    </w:p>
    <w:p w14:paraId="4E315BEE" w14:textId="4B09A30E" w:rsidR="00A820BB" w:rsidRPr="00094993" w:rsidRDefault="00A820BB" w:rsidP="00A820BB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</w:rPr>
        <w:t>Perform other related duties as required.</w:t>
      </w:r>
    </w:p>
    <w:p w14:paraId="7094BC1F" w14:textId="77777777" w:rsidR="00F50D00" w:rsidRPr="00C0334F" w:rsidRDefault="00F50D00" w:rsidP="00D21D10">
      <w:pPr>
        <w:spacing w:after="0" w:line="240" w:lineRule="auto"/>
        <w:jc w:val="both"/>
        <w:rPr>
          <w:rFonts w:cs="Calibri"/>
          <w:b/>
          <w:sz w:val="16"/>
          <w:szCs w:val="16"/>
        </w:rPr>
      </w:pPr>
    </w:p>
    <w:p w14:paraId="79B6F799" w14:textId="33EEF0B2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S</w:t>
      </w:r>
      <w:r>
        <w:rPr>
          <w:rFonts w:cs="Calibri"/>
          <w:b/>
        </w:rPr>
        <w:t>kill</w:t>
      </w:r>
      <w:r w:rsidRPr="00A523DC">
        <w:rPr>
          <w:rFonts w:cs="Calibri"/>
          <w:b/>
        </w:rPr>
        <w:t>/K</w:t>
      </w:r>
      <w:r>
        <w:rPr>
          <w:rFonts w:cs="Calibri"/>
          <w:b/>
        </w:rPr>
        <w:t>nowledge</w:t>
      </w:r>
      <w:r w:rsidRPr="00A523DC">
        <w:rPr>
          <w:rFonts w:cs="Calibri"/>
          <w:b/>
        </w:rPr>
        <w:t>:</w:t>
      </w:r>
    </w:p>
    <w:p w14:paraId="7B459BAB" w14:textId="3E52393C" w:rsidR="00523EFA" w:rsidRDefault="00523EFA" w:rsidP="001A3E90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Experience </w:t>
      </w:r>
      <w:r w:rsidR="00AD2097">
        <w:rPr>
          <w:rFonts w:cs="Calibri"/>
        </w:rPr>
        <w:t xml:space="preserve">with </w:t>
      </w:r>
      <w:r>
        <w:rPr>
          <w:rFonts w:cs="Calibri"/>
        </w:rPr>
        <w:t>payroll processing</w:t>
      </w:r>
      <w:r w:rsidR="00AD2097">
        <w:rPr>
          <w:rFonts w:cs="Calibri"/>
        </w:rPr>
        <w:t>,</w:t>
      </w:r>
      <w:r>
        <w:rPr>
          <w:rFonts w:cs="Calibri"/>
        </w:rPr>
        <w:t xml:space="preserve"> benefits, pension</w:t>
      </w:r>
      <w:r w:rsidR="00AD2097">
        <w:rPr>
          <w:rFonts w:cs="Calibri"/>
        </w:rPr>
        <w:t>,</w:t>
      </w:r>
      <w:r>
        <w:rPr>
          <w:rFonts w:cs="Calibri"/>
        </w:rPr>
        <w:t xml:space="preserve"> </w:t>
      </w:r>
      <w:r w:rsidR="00AD2097">
        <w:rPr>
          <w:rFonts w:cs="Calibri"/>
        </w:rPr>
        <w:t xml:space="preserve">union contracts, </w:t>
      </w:r>
      <w:r>
        <w:rPr>
          <w:rFonts w:cs="Calibri"/>
        </w:rPr>
        <w:t>and claims management</w:t>
      </w:r>
      <w:r w:rsidR="00274201">
        <w:rPr>
          <w:rFonts w:cs="Calibri"/>
        </w:rPr>
        <w:t>.</w:t>
      </w:r>
    </w:p>
    <w:p w14:paraId="3871EF53" w14:textId="74BA8CE5" w:rsidR="001A3E90" w:rsidRDefault="001A3E90" w:rsidP="001A3E90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Knowledge of relevant Labour Standards Code of Nova Scotia</w:t>
      </w:r>
      <w:r w:rsidR="00274201">
        <w:rPr>
          <w:rFonts w:cs="Calibri"/>
        </w:rPr>
        <w:t>.</w:t>
      </w:r>
    </w:p>
    <w:p w14:paraId="05F714E7" w14:textId="7DEF1E36" w:rsidR="00601947" w:rsidRDefault="00725205" w:rsidP="00D21D10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Strong k</w:t>
      </w:r>
      <w:r w:rsidR="00601947">
        <w:rPr>
          <w:rFonts w:cs="Calibri"/>
        </w:rPr>
        <w:t>nowledge o</w:t>
      </w:r>
      <w:r>
        <w:rPr>
          <w:rFonts w:cs="Calibri"/>
        </w:rPr>
        <w:t>f Generally Accepted Accounting Principals (GAAP)</w:t>
      </w:r>
      <w:r w:rsidR="00274201">
        <w:rPr>
          <w:rFonts w:cs="Calibri"/>
        </w:rPr>
        <w:t>.</w:t>
      </w:r>
    </w:p>
    <w:p w14:paraId="070F2A1E" w14:textId="2BE06E1A" w:rsidR="009817EA" w:rsidRPr="00D96A79" w:rsidRDefault="00601947" w:rsidP="00D96A79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Familiarity with accounting software, preferably </w:t>
      </w:r>
      <w:r w:rsidR="005447AF">
        <w:rPr>
          <w:rFonts w:cs="Calibri"/>
        </w:rPr>
        <w:t>Diamond/Dynamics GP software</w:t>
      </w:r>
      <w:r w:rsidR="00274201">
        <w:rPr>
          <w:rFonts w:cs="Calibri"/>
        </w:rPr>
        <w:t>.</w:t>
      </w:r>
    </w:p>
    <w:p w14:paraId="6BCF66BC" w14:textId="7552CEAF" w:rsidR="00523EFA" w:rsidRDefault="00523EFA" w:rsidP="009817EA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Proficiency with entire Microsoft Office Suite with an emphasis on Excel</w:t>
      </w:r>
      <w:r w:rsidR="00274201">
        <w:rPr>
          <w:rFonts w:cs="Calibri"/>
        </w:rPr>
        <w:t>.</w:t>
      </w:r>
    </w:p>
    <w:p w14:paraId="0EA53016" w14:textId="000E6046" w:rsidR="00523EFA" w:rsidRDefault="00523EFA" w:rsidP="009817EA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Knowledge of Laserfiche </w:t>
      </w:r>
      <w:r w:rsidR="00D96A79">
        <w:rPr>
          <w:rFonts w:cs="Calibri"/>
        </w:rPr>
        <w:t xml:space="preserve">is </w:t>
      </w:r>
      <w:r w:rsidR="00F35A20">
        <w:rPr>
          <w:rFonts w:cs="Calibri"/>
        </w:rPr>
        <w:t>an</w:t>
      </w:r>
      <w:r w:rsidR="00D96A79">
        <w:rPr>
          <w:rFonts w:cs="Calibri"/>
        </w:rPr>
        <w:t xml:space="preserve"> asset</w:t>
      </w:r>
      <w:r w:rsidR="00274201">
        <w:rPr>
          <w:rFonts w:cs="Calibri"/>
        </w:rPr>
        <w:t>.</w:t>
      </w:r>
    </w:p>
    <w:p w14:paraId="72328425" w14:textId="7FD4C6AA" w:rsidR="00601947" w:rsidRPr="00C0334F" w:rsidRDefault="00601947" w:rsidP="00D21D10">
      <w:pPr>
        <w:spacing w:after="0" w:line="240" w:lineRule="auto"/>
        <w:jc w:val="both"/>
        <w:rPr>
          <w:rFonts w:cs="Calibri"/>
          <w:b/>
          <w:sz w:val="16"/>
          <w:szCs w:val="16"/>
        </w:rPr>
      </w:pPr>
    </w:p>
    <w:p w14:paraId="17047C93" w14:textId="29370286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D</w:t>
      </w:r>
      <w:r>
        <w:rPr>
          <w:rFonts w:cs="Calibri"/>
          <w:b/>
        </w:rPr>
        <w:t xml:space="preserve">ecision </w:t>
      </w:r>
      <w:r w:rsidRPr="00A523DC">
        <w:rPr>
          <w:rFonts w:cs="Calibri"/>
          <w:b/>
        </w:rPr>
        <w:t>M</w:t>
      </w:r>
      <w:r>
        <w:rPr>
          <w:rFonts w:cs="Calibri"/>
          <w:b/>
        </w:rPr>
        <w:t>aking</w:t>
      </w:r>
      <w:r w:rsidRPr="00A523DC">
        <w:rPr>
          <w:rFonts w:cs="Calibri"/>
          <w:b/>
        </w:rPr>
        <w:t xml:space="preserve">:  </w:t>
      </w:r>
    </w:p>
    <w:p w14:paraId="222BD411" w14:textId="7C6FA317" w:rsidR="00601947" w:rsidRDefault="00AD2097" w:rsidP="00D21D10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This position will provide guidance over finance and accounting procedures and controls.</w:t>
      </w:r>
    </w:p>
    <w:p w14:paraId="067360A7" w14:textId="77777777" w:rsidR="00601947" w:rsidRPr="00C0334F" w:rsidRDefault="00601947" w:rsidP="00D21D10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134F9D4B" w14:textId="77777777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G</w:t>
      </w:r>
      <w:r>
        <w:rPr>
          <w:rFonts w:cs="Calibri"/>
          <w:b/>
        </w:rPr>
        <w:t>eneral</w:t>
      </w:r>
      <w:r w:rsidRPr="00A523DC">
        <w:rPr>
          <w:rFonts w:cs="Calibri"/>
          <w:b/>
        </w:rPr>
        <w:t xml:space="preserve"> C</w:t>
      </w:r>
      <w:r>
        <w:rPr>
          <w:rFonts w:cs="Calibri"/>
          <w:b/>
        </w:rPr>
        <w:t>apabilities</w:t>
      </w:r>
      <w:r w:rsidRPr="00A523DC">
        <w:rPr>
          <w:rFonts w:cs="Calibri"/>
          <w:b/>
        </w:rPr>
        <w:t xml:space="preserve">: </w:t>
      </w:r>
    </w:p>
    <w:p w14:paraId="705209AE" w14:textId="6992F5D2" w:rsidR="00601947" w:rsidRDefault="00725205" w:rsidP="00D21D10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Well-developed organizational skills and strong attention to detail</w:t>
      </w:r>
      <w:r w:rsidR="00274201">
        <w:rPr>
          <w:rFonts w:cs="Calibri"/>
        </w:rPr>
        <w:t>.</w:t>
      </w:r>
    </w:p>
    <w:p w14:paraId="164A4456" w14:textId="156C056F" w:rsidR="00601947" w:rsidRDefault="00601947" w:rsidP="00D21D10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Accounting and bookkeeping acumen</w:t>
      </w:r>
      <w:r w:rsidR="00274201">
        <w:rPr>
          <w:rFonts w:cs="Calibri"/>
        </w:rPr>
        <w:t>.</w:t>
      </w:r>
    </w:p>
    <w:p w14:paraId="5D7CA808" w14:textId="021852D7" w:rsidR="00AD2097" w:rsidRDefault="00AD2097" w:rsidP="00D21D10">
      <w:pPr>
        <w:pStyle w:val="ColorfulList-Accent11"/>
        <w:numPr>
          <w:ilvl w:val="0"/>
          <w:numId w:val="2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Ability to effectively and </w:t>
      </w:r>
      <w:r w:rsidR="001C2DF3">
        <w:rPr>
          <w:rFonts w:cs="Calibri"/>
        </w:rPr>
        <w:t xml:space="preserve">respectfully liaise </w:t>
      </w:r>
      <w:r>
        <w:rPr>
          <w:rFonts w:cs="Calibri"/>
        </w:rPr>
        <w:t>with Council, staff, outside agencies, and the public.</w:t>
      </w:r>
    </w:p>
    <w:p w14:paraId="50DC3F46" w14:textId="1AE4B449" w:rsidR="00601947" w:rsidRDefault="00601947" w:rsidP="00D21D10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Ability to </w:t>
      </w:r>
      <w:r w:rsidR="00725205">
        <w:rPr>
          <w:rFonts w:cs="Calibri"/>
        </w:rPr>
        <w:t xml:space="preserve">prioritize tasks </w:t>
      </w:r>
      <w:r>
        <w:rPr>
          <w:rFonts w:cs="Calibri"/>
        </w:rPr>
        <w:t xml:space="preserve">and </w:t>
      </w:r>
      <w:r w:rsidR="00725205">
        <w:rPr>
          <w:rFonts w:cs="Calibri"/>
        </w:rPr>
        <w:t xml:space="preserve">successfully </w:t>
      </w:r>
      <w:r>
        <w:rPr>
          <w:rFonts w:cs="Calibri"/>
        </w:rPr>
        <w:t>meet deadlines</w:t>
      </w:r>
      <w:r w:rsidR="00274201">
        <w:rPr>
          <w:rFonts w:cs="Calibri"/>
        </w:rPr>
        <w:t>.</w:t>
      </w:r>
    </w:p>
    <w:p w14:paraId="01C3FC8E" w14:textId="4B568482" w:rsidR="00601947" w:rsidRDefault="00601947" w:rsidP="00D21D10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Ability to follow and consistently adhere to policies and procedures</w:t>
      </w:r>
      <w:r w:rsidR="00274201">
        <w:rPr>
          <w:rFonts w:cs="Calibri"/>
        </w:rPr>
        <w:t>.</w:t>
      </w:r>
    </w:p>
    <w:p w14:paraId="56BC7394" w14:textId="77777777" w:rsidR="00601947" w:rsidRPr="00C0334F" w:rsidRDefault="00601947" w:rsidP="00D21D10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16AAE41D" w14:textId="77B35056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W</w:t>
      </w:r>
      <w:r>
        <w:rPr>
          <w:rFonts w:cs="Calibri"/>
          <w:b/>
        </w:rPr>
        <w:t>orking</w:t>
      </w:r>
      <w:r w:rsidRPr="00A523DC">
        <w:rPr>
          <w:rFonts w:cs="Calibri"/>
          <w:b/>
        </w:rPr>
        <w:t xml:space="preserve"> C</w:t>
      </w:r>
      <w:r>
        <w:rPr>
          <w:rFonts w:cs="Calibri"/>
          <w:b/>
        </w:rPr>
        <w:t>onditions</w:t>
      </w:r>
      <w:r w:rsidRPr="00A523DC">
        <w:rPr>
          <w:rFonts w:cs="Calibri"/>
          <w:b/>
        </w:rPr>
        <w:t xml:space="preserve">:  </w:t>
      </w:r>
    </w:p>
    <w:p w14:paraId="0D81627E" w14:textId="2D0E6E82" w:rsidR="00601947" w:rsidRPr="00A523DC" w:rsidRDefault="00601947" w:rsidP="00D21D10">
      <w:pPr>
        <w:numPr>
          <w:ilvl w:val="0"/>
          <w:numId w:val="19"/>
        </w:numPr>
        <w:spacing w:after="0" w:line="240" w:lineRule="auto"/>
        <w:jc w:val="both"/>
        <w:rPr>
          <w:szCs w:val="24"/>
        </w:rPr>
      </w:pPr>
      <w:r w:rsidRPr="00A523DC">
        <w:rPr>
          <w:rFonts w:cs="Calibri"/>
        </w:rPr>
        <w:t xml:space="preserve">This position requires regular work in front of a </w:t>
      </w:r>
      <w:r w:rsidR="00AD2097">
        <w:rPr>
          <w:rFonts w:cs="Calibri"/>
        </w:rPr>
        <w:t>PC, desk, and phone.</w:t>
      </w:r>
    </w:p>
    <w:p w14:paraId="37AC4342" w14:textId="3217E2C3" w:rsidR="00601947" w:rsidRPr="00A523DC" w:rsidRDefault="00601947" w:rsidP="00D21D10">
      <w:pPr>
        <w:numPr>
          <w:ilvl w:val="0"/>
          <w:numId w:val="19"/>
        </w:numPr>
        <w:spacing w:after="0" w:line="240" w:lineRule="auto"/>
        <w:jc w:val="both"/>
        <w:rPr>
          <w:szCs w:val="24"/>
        </w:rPr>
      </w:pPr>
      <w:r w:rsidRPr="00A523DC">
        <w:rPr>
          <w:szCs w:val="24"/>
        </w:rPr>
        <w:t>There is ongoing pressure from deadlines, requirements for accuracy, conflicting and multiple demands.</w:t>
      </w:r>
    </w:p>
    <w:p w14:paraId="669CF964" w14:textId="77777777" w:rsidR="00601947" w:rsidRPr="00C0334F" w:rsidRDefault="00601947" w:rsidP="00D21D10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2F1856EF" w14:textId="5022CEE0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E</w:t>
      </w:r>
      <w:r>
        <w:rPr>
          <w:rFonts w:cs="Calibri"/>
          <w:b/>
        </w:rPr>
        <w:t xml:space="preserve">ducation and </w:t>
      </w:r>
      <w:r w:rsidRPr="00A523DC">
        <w:rPr>
          <w:rFonts w:cs="Calibri"/>
          <w:b/>
        </w:rPr>
        <w:t>T</w:t>
      </w:r>
      <w:r>
        <w:rPr>
          <w:rFonts w:cs="Calibri"/>
          <w:b/>
        </w:rPr>
        <w:t>raining</w:t>
      </w:r>
      <w:r w:rsidRPr="00A523DC">
        <w:rPr>
          <w:rFonts w:cs="Calibri"/>
          <w:b/>
        </w:rPr>
        <w:t>:</w:t>
      </w:r>
    </w:p>
    <w:p w14:paraId="53CBCDFD" w14:textId="7B34DEA5" w:rsidR="007334BA" w:rsidRDefault="00307763" w:rsidP="007334BA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Minimum </w:t>
      </w:r>
      <w:r w:rsidR="00AD2097">
        <w:rPr>
          <w:rFonts w:cs="Calibri"/>
        </w:rPr>
        <w:t xml:space="preserve">post-secondary education in Accounting, Business Administrator, </w:t>
      </w:r>
      <w:r w:rsidR="00274201">
        <w:rPr>
          <w:rFonts w:cs="Calibri"/>
        </w:rPr>
        <w:t>or equivalent experience</w:t>
      </w:r>
      <w:r w:rsidR="007334BA">
        <w:rPr>
          <w:rFonts w:cs="Calibri"/>
        </w:rPr>
        <w:t>.</w:t>
      </w:r>
    </w:p>
    <w:p w14:paraId="70F32D32" w14:textId="3F409730" w:rsidR="001C2DF3" w:rsidRDefault="001C2DF3" w:rsidP="007334BA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1C2DF3">
        <w:rPr>
          <w:rFonts w:cs="Calibri"/>
        </w:rPr>
        <w:t>Accounting designation is desirable</w:t>
      </w:r>
      <w:r w:rsidR="00AC31F1">
        <w:rPr>
          <w:rFonts w:cs="Calibri"/>
        </w:rPr>
        <w:t>.</w:t>
      </w:r>
    </w:p>
    <w:p w14:paraId="4CAA4178" w14:textId="61D35AED" w:rsidR="00523EFA" w:rsidRDefault="00274201" w:rsidP="00D21D10">
      <w:pPr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Payroll Compliance Practitioner (PCP)</w:t>
      </w:r>
      <w:r w:rsidR="00C0334F">
        <w:rPr>
          <w:rFonts w:cs="Calibri"/>
        </w:rPr>
        <w:t xml:space="preserve">, or willingness to obtain </w:t>
      </w:r>
      <w:r w:rsidR="00AC31F1">
        <w:rPr>
          <w:rFonts w:cs="Calibri"/>
        </w:rPr>
        <w:t>is</w:t>
      </w:r>
      <w:r>
        <w:rPr>
          <w:rFonts w:cs="Calibri"/>
        </w:rPr>
        <w:t xml:space="preserve"> desirable.</w:t>
      </w:r>
    </w:p>
    <w:p w14:paraId="6CEC0EBC" w14:textId="77777777" w:rsidR="00601947" w:rsidRPr="00C0334F" w:rsidRDefault="00601947" w:rsidP="00D21D10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36FE2820" w14:textId="2559175A" w:rsidR="00601947" w:rsidRPr="00A523DC" w:rsidRDefault="00601947" w:rsidP="00D21D10">
      <w:pPr>
        <w:spacing w:after="0" w:line="240" w:lineRule="auto"/>
        <w:jc w:val="both"/>
        <w:rPr>
          <w:rFonts w:cs="Calibri"/>
          <w:b/>
        </w:rPr>
      </w:pPr>
      <w:r w:rsidRPr="00A523DC">
        <w:rPr>
          <w:rFonts w:cs="Calibri"/>
          <w:b/>
        </w:rPr>
        <w:t>R</w:t>
      </w:r>
      <w:r>
        <w:rPr>
          <w:rFonts w:cs="Calibri"/>
          <w:b/>
        </w:rPr>
        <w:t>elated</w:t>
      </w:r>
      <w:r w:rsidRPr="00A523DC">
        <w:rPr>
          <w:rFonts w:cs="Calibri"/>
          <w:b/>
        </w:rPr>
        <w:t xml:space="preserve"> E</w:t>
      </w:r>
      <w:r>
        <w:rPr>
          <w:rFonts w:cs="Calibri"/>
          <w:b/>
        </w:rPr>
        <w:t>xperience</w:t>
      </w:r>
      <w:r w:rsidRPr="00A523DC">
        <w:rPr>
          <w:rFonts w:cs="Calibri"/>
          <w:b/>
        </w:rPr>
        <w:t>:</w:t>
      </w:r>
    </w:p>
    <w:p w14:paraId="4F5627C5" w14:textId="6F34C80B" w:rsidR="00601947" w:rsidRDefault="00523EFA" w:rsidP="00D21D10">
      <w:pPr>
        <w:numPr>
          <w:ilvl w:val="0"/>
          <w:numId w:val="2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5-10 years of related work experience</w:t>
      </w:r>
      <w:r w:rsidR="00274201">
        <w:rPr>
          <w:rFonts w:cs="Calibri"/>
        </w:rPr>
        <w:t>.</w:t>
      </w:r>
    </w:p>
    <w:p w14:paraId="374089BB" w14:textId="46AF1A07" w:rsidR="001A3E90" w:rsidRDefault="00274201" w:rsidP="00725205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Municipal accounting experience, including PSAB and FRAM knowledge, considered an asset.</w:t>
      </w:r>
    </w:p>
    <w:p w14:paraId="45D2BFF0" w14:textId="6A68D3E6" w:rsidR="001D367B" w:rsidRPr="00725205" w:rsidRDefault="001D367B" w:rsidP="00725205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Microsoft GP/ Diamond Municipal Financial Software</w:t>
      </w:r>
      <w:r w:rsidR="00274201">
        <w:rPr>
          <w:rFonts w:cs="Calibri"/>
        </w:rPr>
        <w:t xml:space="preserve"> experience</w:t>
      </w:r>
      <w:r>
        <w:rPr>
          <w:rFonts w:cs="Calibri"/>
        </w:rPr>
        <w:t>, including payroll module and HR</w:t>
      </w:r>
      <w:r w:rsidR="00274201">
        <w:rPr>
          <w:rFonts w:cs="Calibri"/>
        </w:rPr>
        <w:t>isM</w:t>
      </w:r>
      <w:r>
        <w:rPr>
          <w:rFonts w:cs="Calibri"/>
        </w:rPr>
        <w:t>yWay</w:t>
      </w:r>
      <w:r w:rsidR="00274201">
        <w:rPr>
          <w:rFonts w:cs="Calibri"/>
        </w:rPr>
        <w:t>, considered</w:t>
      </w:r>
      <w:r>
        <w:rPr>
          <w:rFonts w:cs="Calibri"/>
        </w:rPr>
        <w:t xml:space="preserve"> an asset</w:t>
      </w:r>
    </w:p>
    <w:p w14:paraId="48CE4784" w14:textId="14CA3156" w:rsidR="00601947" w:rsidRPr="00C0334F" w:rsidRDefault="00601947" w:rsidP="00601947">
      <w:pPr>
        <w:spacing w:after="0" w:line="240" w:lineRule="auto"/>
        <w:jc w:val="both"/>
        <w:rPr>
          <w:rFonts w:cs="Calibri"/>
          <w:sz w:val="16"/>
          <w:szCs w:val="16"/>
        </w:rPr>
      </w:pPr>
    </w:p>
    <w:p w14:paraId="129A8A00" w14:textId="520198A8" w:rsidR="00C0334F" w:rsidRDefault="00601947" w:rsidP="00601947">
      <w:pPr>
        <w:spacing w:after="0" w:line="240" w:lineRule="auto"/>
        <w:jc w:val="both"/>
        <w:rPr>
          <w:rFonts w:cs="Calibri"/>
          <w:b/>
        </w:rPr>
      </w:pPr>
      <w:r w:rsidRPr="00D21D10">
        <w:rPr>
          <w:rFonts w:cs="Calibri"/>
          <w:b/>
        </w:rPr>
        <w:t>Approved by:</w:t>
      </w:r>
      <w:r w:rsidRPr="00D21D10">
        <w:rPr>
          <w:rFonts w:cs="Calibri"/>
          <w:b/>
        </w:rPr>
        <w:tab/>
      </w:r>
    </w:p>
    <w:p w14:paraId="2C9A5DCF" w14:textId="332DCAFC" w:rsidR="00601947" w:rsidRPr="00D21D10" w:rsidRDefault="00C0334F" w:rsidP="00601947">
      <w:pPr>
        <w:spacing w:after="0" w:line="240" w:lineRule="auto"/>
        <w:jc w:val="both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1E1FC8" wp14:editId="2BB2E593">
            <wp:simplePos x="0" y="0"/>
            <wp:positionH relativeFrom="column">
              <wp:posOffset>63611</wp:posOffset>
            </wp:positionH>
            <wp:positionV relativeFrom="paragraph">
              <wp:posOffset>27057</wp:posOffset>
            </wp:positionV>
            <wp:extent cx="1695450" cy="485140"/>
            <wp:effectExtent l="0" t="0" r="0" b="0"/>
            <wp:wrapNone/>
            <wp:docPr id="1796680831" name="Picture 1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80831" name="Picture 1" descr="A blue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  <w:r w:rsidR="00601947" w:rsidRPr="00D21D10">
        <w:rPr>
          <w:rFonts w:cs="Calibri"/>
          <w:b/>
        </w:rPr>
        <w:tab/>
      </w:r>
    </w:p>
    <w:p w14:paraId="390D9349" w14:textId="7ED0E9E1" w:rsidR="00601947" w:rsidRPr="00C0334F" w:rsidRDefault="00C0334F" w:rsidP="00601947">
      <w:pPr>
        <w:spacing w:after="0" w:line="240" w:lineRule="auto"/>
        <w:jc w:val="both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4900DA85" wp14:editId="08B7A562">
                <wp:simplePos x="0" y="0"/>
                <wp:positionH relativeFrom="column">
                  <wp:posOffset>4126230</wp:posOffset>
                </wp:positionH>
                <wp:positionV relativeFrom="paragraph">
                  <wp:posOffset>82937</wp:posOffset>
                </wp:positionV>
                <wp:extent cx="1144905" cy="254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7C03" w14:textId="23BB8923" w:rsidR="00C0334F" w:rsidRDefault="00C0334F">
                            <w:r>
                              <w:t>August 19,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D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9pt;margin-top:6.55pt;width:90.15pt;height:20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" stroked="f">
                <v:textbox>
                  <w:txbxContent>
                    <w:p w14:paraId="10A87C03" w14:textId="23BB8923" w:rsidR="00C0334F" w:rsidRDefault="00C0334F">
                      <w:r>
                        <w:t>August 19,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5648BA2" w14:textId="4C40706F" w:rsidR="00D21D10" w:rsidRDefault="00601947" w:rsidP="00D21D10">
      <w:pPr>
        <w:pStyle w:val="NoSpacing"/>
      </w:pPr>
      <w:r>
        <w:t>____________________________</w:t>
      </w:r>
      <w:r w:rsidR="00D21D10">
        <w:t>_______</w:t>
      </w:r>
      <w:r>
        <w:tab/>
      </w:r>
      <w:r>
        <w:tab/>
      </w:r>
      <w:r>
        <w:tab/>
      </w:r>
      <w:r>
        <w:tab/>
      </w:r>
      <w:r w:rsidR="00D21D10">
        <w:t>____</w:t>
      </w:r>
      <w:r>
        <w:t>__________________</w:t>
      </w:r>
    </w:p>
    <w:p w14:paraId="2090590D" w14:textId="1501DAD7" w:rsidR="00601947" w:rsidRPr="00F50D00" w:rsidRDefault="00D21D10" w:rsidP="00F50D00">
      <w:pPr>
        <w:pStyle w:val="NoSpacing"/>
      </w:pPr>
      <w:r>
        <w:t>CAO or Department Head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01947" w:rsidRPr="00F50D00" w:rsidSect="009A236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D914" w14:textId="77777777" w:rsidR="006A7D19" w:rsidRDefault="006A7D19">
      <w:pPr>
        <w:spacing w:after="0" w:line="240" w:lineRule="auto"/>
      </w:pPr>
      <w:r>
        <w:separator/>
      </w:r>
    </w:p>
  </w:endnote>
  <w:endnote w:type="continuationSeparator" w:id="0">
    <w:p w14:paraId="418FD01E" w14:textId="77777777" w:rsidR="006A7D19" w:rsidRDefault="006A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8DA8" w14:textId="77777777" w:rsidR="00D21D10" w:rsidRDefault="00D21D10" w:rsidP="00D21D10">
    <w:pPr>
      <w:pStyle w:val="NoSpacing"/>
      <w:jc w:val="center"/>
    </w:pPr>
  </w:p>
  <w:p w14:paraId="30063DD9" w14:textId="08DE82E5" w:rsidR="00D21D10" w:rsidRDefault="00D21D10" w:rsidP="00D21D10">
    <w:pPr>
      <w:pStyle w:val="NoSpacing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5407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5407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20B87" w14:textId="77777777" w:rsidR="006A7D19" w:rsidRDefault="006A7D19">
      <w:pPr>
        <w:spacing w:after="0" w:line="240" w:lineRule="auto"/>
      </w:pPr>
      <w:r>
        <w:separator/>
      </w:r>
    </w:p>
  </w:footnote>
  <w:footnote w:type="continuationSeparator" w:id="0">
    <w:p w14:paraId="6AA7F92C" w14:textId="77777777" w:rsidR="006A7D19" w:rsidRDefault="006A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FAA"/>
    <w:multiLevelType w:val="hybridMultilevel"/>
    <w:tmpl w:val="2B0CBD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20FC"/>
    <w:multiLevelType w:val="multilevel"/>
    <w:tmpl w:val="E6CCD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C54"/>
    <w:multiLevelType w:val="hybridMultilevel"/>
    <w:tmpl w:val="699E47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5EA43E5"/>
    <w:multiLevelType w:val="hybridMultilevel"/>
    <w:tmpl w:val="DAE65C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9350C34"/>
    <w:multiLevelType w:val="multilevel"/>
    <w:tmpl w:val="3D78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D6063"/>
    <w:multiLevelType w:val="hybridMultilevel"/>
    <w:tmpl w:val="EC4E0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6A4"/>
    <w:multiLevelType w:val="hybridMultilevel"/>
    <w:tmpl w:val="91C6C8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AC453A"/>
    <w:multiLevelType w:val="hybridMultilevel"/>
    <w:tmpl w:val="1D9C3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2037"/>
    <w:multiLevelType w:val="hybridMultilevel"/>
    <w:tmpl w:val="35AA1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A1EF1"/>
    <w:multiLevelType w:val="hybridMultilevel"/>
    <w:tmpl w:val="63345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A0E41"/>
    <w:multiLevelType w:val="multilevel"/>
    <w:tmpl w:val="160E7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A4921"/>
    <w:multiLevelType w:val="hybridMultilevel"/>
    <w:tmpl w:val="72B8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828"/>
    <w:multiLevelType w:val="hybridMultilevel"/>
    <w:tmpl w:val="8232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A59"/>
    <w:multiLevelType w:val="hybridMultilevel"/>
    <w:tmpl w:val="86C47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F5F49"/>
    <w:multiLevelType w:val="hybridMultilevel"/>
    <w:tmpl w:val="9A043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605B31"/>
    <w:multiLevelType w:val="hybridMultilevel"/>
    <w:tmpl w:val="3D789FA6"/>
    <w:lvl w:ilvl="0" w:tplc="46407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4D97"/>
    <w:multiLevelType w:val="hybridMultilevel"/>
    <w:tmpl w:val="B95C7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0015"/>
    <w:multiLevelType w:val="hybridMultilevel"/>
    <w:tmpl w:val="BDC8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119CA"/>
    <w:multiLevelType w:val="hybridMultilevel"/>
    <w:tmpl w:val="00B685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90A30"/>
    <w:multiLevelType w:val="hybridMultilevel"/>
    <w:tmpl w:val="E6CCD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45A05"/>
    <w:multiLevelType w:val="hybridMultilevel"/>
    <w:tmpl w:val="75025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04554"/>
    <w:multiLevelType w:val="hybridMultilevel"/>
    <w:tmpl w:val="DCBA8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35AE"/>
    <w:multiLevelType w:val="hybridMultilevel"/>
    <w:tmpl w:val="160E7C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30500"/>
    <w:multiLevelType w:val="hybridMultilevel"/>
    <w:tmpl w:val="11EAC5E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8C51FEF"/>
    <w:multiLevelType w:val="multilevel"/>
    <w:tmpl w:val="E0A6D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A2007"/>
    <w:multiLevelType w:val="hybridMultilevel"/>
    <w:tmpl w:val="E0A6DCE8"/>
    <w:lvl w:ilvl="0" w:tplc="20DA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5DE"/>
    <w:multiLevelType w:val="hybridMultilevel"/>
    <w:tmpl w:val="45D69F98"/>
    <w:lvl w:ilvl="0" w:tplc="7C2AB604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BC1799"/>
    <w:multiLevelType w:val="hybridMultilevel"/>
    <w:tmpl w:val="1AFA2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77340"/>
    <w:multiLevelType w:val="hybridMultilevel"/>
    <w:tmpl w:val="5A82C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937121">
    <w:abstractNumId w:val="3"/>
  </w:num>
  <w:num w:numId="2" w16cid:durableId="1605336921">
    <w:abstractNumId w:val="2"/>
  </w:num>
  <w:num w:numId="3" w16cid:durableId="1781876825">
    <w:abstractNumId w:val="11"/>
  </w:num>
  <w:num w:numId="4" w16cid:durableId="606277679">
    <w:abstractNumId w:val="14"/>
  </w:num>
  <w:num w:numId="5" w16cid:durableId="978075923">
    <w:abstractNumId w:val="23"/>
  </w:num>
  <w:num w:numId="6" w16cid:durableId="837841865">
    <w:abstractNumId w:val="12"/>
  </w:num>
  <w:num w:numId="7" w16cid:durableId="1503936667">
    <w:abstractNumId w:val="17"/>
  </w:num>
  <w:num w:numId="8" w16cid:durableId="1529484860">
    <w:abstractNumId w:val="6"/>
  </w:num>
  <w:num w:numId="9" w16cid:durableId="471288584">
    <w:abstractNumId w:val="8"/>
  </w:num>
  <w:num w:numId="10" w16cid:durableId="281037052">
    <w:abstractNumId w:val="13"/>
  </w:num>
  <w:num w:numId="11" w16cid:durableId="661547386">
    <w:abstractNumId w:val="21"/>
  </w:num>
  <w:num w:numId="12" w16cid:durableId="420152141">
    <w:abstractNumId w:val="26"/>
  </w:num>
  <w:num w:numId="13" w16cid:durableId="2042853381">
    <w:abstractNumId w:val="9"/>
  </w:num>
  <w:num w:numId="14" w16cid:durableId="1070811693">
    <w:abstractNumId w:val="18"/>
  </w:num>
  <w:num w:numId="15" w16cid:durableId="374161867">
    <w:abstractNumId w:val="28"/>
  </w:num>
  <w:num w:numId="16" w16cid:durableId="66419423">
    <w:abstractNumId w:val="16"/>
  </w:num>
  <w:num w:numId="17" w16cid:durableId="1049189056">
    <w:abstractNumId w:val="0"/>
  </w:num>
  <w:num w:numId="18" w16cid:durableId="1698576728">
    <w:abstractNumId w:val="22"/>
  </w:num>
  <w:num w:numId="19" w16cid:durableId="1162623450">
    <w:abstractNumId w:val="20"/>
  </w:num>
  <w:num w:numId="20" w16cid:durableId="1365322873">
    <w:abstractNumId w:val="25"/>
  </w:num>
  <w:num w:numId="21" w16cid:durableId="529682070">
    <w:abstractNumId w:val="24"/>
  </w:num>
  <w:num w:numId="22" w16cid:durableId="903875139">
    <w:abstractNumId w:val="15"/>
  </w:num>
  <w:num w:numId="23" w16cid:durableId="1343706635">
    <w:abstractNumId w:val="10"/>
  </w:num>
  <w:num w:numId="24" w16cid:durableId="1426681746">
    <w:abstractNumId w:val="27"/>
  </w:num>
  <w:num w:numId="25" w16cid:durableId="258680781">
    <w:abstractNumId w:val="4"/>
  </w:num>
  <w:num w:numId="26" w16cid:durableId="1776361553">
    <w:abstractNumId w:val="19"/>
  </w:num>
  <w:num w:numId="27" w16cid:durableId="312300145">
    <w:abstractNumId w:val="5"/>
  </w:num>
  <w:num w:numId="28" w16cid:durableId="625164866">
    <w:abstractNumId w:val="1"/>
  </w:num>
  <w:num w:numId="29" w16cid:durableId="1899778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4C"/>
    <w:rsid w:val="00090C4C"/>
    <w:rsid w:val="000A74C2"/>
    <w:rsid w:val="000C3C57"/>
    <w:rsid w:val="001A3E90"/>
    <w:rsid w:val="001C2DF3"/>
    <w:rsid w:val="001D367B"/>
    <w:rsid w:val="001E5FC9"/>
    <w:rsid w:val="00204EF2"/>
    <w:rsid w:val="00272305"/>
    <w:rsid w:val="00274201"/>
    <w:rsid w:val="00301C2D"/>
    <w:rsid w:val="00307763"/>
    <w:rsid w:val="00362882"/>
    <w:rsid w:val="00380EF5"/>
    <w:rsid w:val="0039044C"/>
    <w:rsid w:val="0039794A"/>
    <w:rsid w:val="003A4ADB"/>
    <w:rsid w:val="003B6919"/>
    <w:rsid w:val="003C5A43"/>
    <w:rsid w:val="004315AA"/>
    <w:rsid w:val="004F214D"/>
    <w:rsid w:val="00500CD6"/>
    <w:rsid w:val="00523EFA"/>
    <w:rsid w:val="00532F80"/>
    <w:rsid w:val="005447AF"/>
    <w:rsid w:val="00557E7C"/>
    <w:rsid w:val="00594EC6"/>
    <w:rsid w:val="005E7136"/>
    <w:rsid w:val="00601947"/>
    <w:rsid w:val="00615FD8"/>
    <w:rsid w:val="006A7D19"/>
    <w:rsid w:val="0070012B"/>
    <w:rsid w:val="007127DA"/>
    <w:rsid w:val="00725205"/>
    <w:rsid w:val="007334BA"/>
    <w:rsid w:val="00735E25"/>
    <w:rsid w:val="00744FD6"/>
    <w:rsid w:val="00754073"/>
    <w:rsid w:val="007C7DE0"/>
    <w:rsid w:val="00893E8B"/>
    <w:rsid w:val="008B6E53"/>
    <w:rsid w:val="008D7823"/>
    <w:rsid w:val="008F3636"/>
    <w:rsid w:val="00911F78"/>
    <w:rsid w:val="009817EA"/>
    <w:rsid w:val="009A2365"/>
    <w:rsid w:val="00A820BB"/>
    <w:rsid w:val="00AA5D64"/>
    <w:rsid w:val="00AC31F1"/>
    <w:rsid w:val="00AD2097"/>
    <w:rsid w:val="00B5651C"/>
    <w:rsid w:val="00B7388E"/>
    <w:rsid w:val="00BE72F8"/>
    <w:rsid w:val="00C03053"/>
    <w:rsid w:val="00C0334F"/>
    <w:rsid w:val="00C44412"/>
    <w:rsid w:val="00C631B3"/>
    <w:rsid w:val="00CD3BE4"/>
    <w:rsid w:val="00CF2C81"/>
    <w:rsid w:val="00D17849"/>
    <w:rsid w:val="00D21D10"/>
    <w:rsid w:val="00D36679"/>
    <w:rsid w:val="00D96A79"/>
    <w:rsid w:val="00DC095C"/>
    <w:rsid w:val="00DC0CF0"/>
    <w:rsid w:val="00DE45BD"/>
    <w:rsid w:val="00E50602"/>
    <w:rsid w:val="00E6489B"/>
    <w:rsid w:val="00E94793"/>
    <w:rsid w:val="00ED39C6"/>
    <w:rsid w:val="00F05E49"/>
    <w:rsid w:val="00F35A20"/>
    <w:rsid w:val="00F47A4C"/>
    <w:rsid w:val="00F50D00"/>
    <w:rsid w:val="00FC793E"/>
    <w:rsid w:val="00FD1600"/>
    <w:rsid w:val="00FF64CB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03588"/>
  <w15:docId w15:val="{DE972524-0482-4415-BF83-C47EA43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3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0C4C"/>
    <w:pPr>
      <w:ind w:left="720"/>
      <w:contextualSpacing/>
    </w:pPr>
  </w:style>
  <w:style w:type="character" w:styleId="Hyperlink">
    <w:name w:val="Hyperlink"/>
    <w:uiPriority w:val="99"/>
    <w:unhideWhenUsed/>
    <w:rsid w:val="0034414C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34414C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D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8D8"/>
    <w:rPr>
      <w:rFonts w:ascii="Lucida Grande" w:hAnsi="Lucida Grande"/>
      <w:sz w:val="18"/>
      <w:szCs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4858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8D8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858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58D8"/>
    <w:rPr>
      <w:sz w:val="22"/>
      <w:szCs w:val="22"/>
      <w:lang w:val="en-CA" w:eastAsia="en-CA"/>
    </w:rPr>
  </w:style>
  <w:style w:type="paragraph" w:styleId="NoSpacing">
    <w:name w:val="No Spacing"/>
    <w:uiPriority w:val="99"/>
    <w:qFormat/>
    <w:rsid w:val="00D21D1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93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E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E8B"/>
    <w:rPr>
      <w:b/>
      <w:bCs/>
    </w:rPr>
  </w:style>
  <w:style w:type="paragraph" w:styleId="Revision">
    <w:name w:val="Revision"/>
    <w:hidden/>
    <w:uiPriority w:val="71"/>
    <w:rsid w:val="001C2DF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C3C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8C80-CE67-4FFB-9B27-1DA93ED2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Pyrcz</dc:creator>
  <cp:keywords/>
  <cp:lastModifiedBy>Diana Gibson</cp:lastModifiedBy>
  <cp:revision>2</cp:revision>
  <cp:lastPrinted>2025-08-19T14:54:00Z</cp:lastPrinted>
  <dcterms:created xsi:type="dcterms:W3CDTF">2025-08-20T15:05:00Z</dcterms:created>
  <dcterms:modified xsi:type="dcterms:W3CDTF">2025-08-20T15:05:00Z</dcterms:modified>
</cp:coreProperties>
</file>